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1745F" w14:textId="466F1A13" w:rsidR="00E00CB3" w:rsidRDefault="00E00CB3" w:rsidP="00CF627D">
      <w:pPr>
        <w:jc w:val="both"/>
        <w:rPr>
          <w:b/>
          <w:sz w:val="32"/>
        </w:rPr>
      </w:pPr>
      <w:r>
        <w:rPr>
          <w:b/>
          <w:sz w:val="32"/>
        </w:rPr>
        <w:t xml:space="preserve">Прокальцитонин </w:t>
      </w:r>
      <w:r w:rsidRPr="00E00CB3">
        <w:rPr>
          <w:b/>
          <w:sz w:val="32"/>
        </w:rPr>
        <w:t xml:space="preserve">в сыворотке и плазме крови человека </w:t>
      </w:r>
    </w:p>
    <w:p w14:paraId="6BF29B91" w14:textId="364718A1" w:rsidR="00041B97" w:rsidRDefault="00041B97" w:rsidP="00041B9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Экспресс-тест «ИХА Прокальцитонин 500», основанный на </w:t>
      </w:r>
      <w:proofErr w:type="spellStart"/>
      <w:r>
        <w:rPr>
          <w:rFonts w:ascii="Calibri" w:hAnsi="Calibri" w:cs="Calibri"/>
        </w:rPr>
        <w:t>иммунохроматографическом</w:t>
      </w:r>
      <w:proofErr w:type="spellEnd"/>
      <w:r>
        <w:rPr>
          <w:rFonts w:ascii="Calibri" w:hAnsi="Calibri" w:cs="Calibri"/>
        </w:rPr>
        <w:t xml:space="preserve"> методе анализа, предназначен для </w:t>
      </w:r>
      <w:proofErr w:type="spellStart"/>
      <w:r>
        <w:rPr>
          <w:rFonts w:ascii="Calibri" w:hAnsi="Calibri" w:cs="Calibri"/>
          <w:i/>
          <w:iCs/>
        </w:rPr>
        <w:t>in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vitro</w:t>
      </w:r>
      <w:proofErr w:type="spellEnd"/>
      <w:r>
        <w:rPr>
          <w:rFonts w:ascii="Calibri" w:hAnsi="Calibri" w:cs="Calibri"/>
        </w:rPr>
        <w:t xml:space="preserve"> одноэтапного быстрого полуколичественного определения прокальцитонина в сыворотке и плазме крови человека.</w:t>
      </w:r>
    </w:p>
    <w:p w14:paraId="5628E884" w14:textId="23E830E6" w:rsidR="000346F2" w:rsidRDefault="00041B97" w:rsidP="00041B9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Каждый Тест-набор должен быть упакован в коробку с маркировкой и содержать комплектующие для </w:t>
      </w:r>
      <w:r w:rsidR="00596839">
        <w:rPr>
          <w:rFonts w:ascii="Calibri" w:hAnsi="Calibri" w:cs="Calibri"/>
        </w:rPr>
        <w:t>10</w:t>
      </w:r>
      <w:r>
        <w:rPr>
          <w:rFonts w:ascii="Calibri" w:hAnsi="Calibri" w:cs="Calibri"/>
        </w:rPr>
        <w:t xml:space="preserve"> определений прокальцитонина. Коробка должна быть заклеена пломбой с контролем первого вскрытия. </w:t>
      </w:r>
    </w:p>
    <w:p w14:paraId="5546EE4E" w14:textId="1BE89469" w:rsidR="00041B97" w:rsidRDefault="00041B97" w:rsidP="00041B9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состав каждого набора </w:t>
      </w:r>
      <w:r w:rsidR="00F92A1E">
        <w:rPr>
          <w:rFonts w:ascii="Calibri" w:hAnsi="Calibri" w:cs="Calibri"/>
        </w:rPr>
        <w:t xml:space="preserve">должны быть </w:t>
      </w:r>
      <w:r>
        <w:rPr>
          <w:rFonts w:ascii="Calibri" w:hAnsi="Calibri" w:cs="Calibri"/>
        </w:rPr>
        <w:t>включены: иммунохроматографическая тест-полоска в кассете, упакованная в фольгированные пакеты с этикеткой и осушителем –</w:t>
      </w:r>
      <w:r w:rsidR="00F92A1E">
        <w:rPr>
          <w:rFonts w:ascii="Calibri" w:hAnsi="Calibri" w:cs="Calibri"/>
        </w:rPr>
        <w:t xml:space="preserve"> не менее </w:t>
      </w:r>
      <w:r w:rsidR="00596839">
        <w:rPr>
          <w:rFonts w:ascii="Calibri" w:hAnsi="Calibri" w:cs="Calibri"/>
        </w:rPr>
        <w:t>10</w:t>
      </w:r>
      <w:r>
        <w:rPr>
          <w:rFonts w:ascii="Calibri" w:hAnsi="Calibri" w:cs="Calibri"/>
        </w:rPr>
        <w:t xml:space="preserve"> шт., пипетка пластиковая одноразовая для внесения образца –</w:t>
      </w:r>
      <w:r w:rsidR="00F92A1E">
        <w:rPr>
          <w:rFonts w:ascii="Calibri" w:hAnsi="Calibri" w:cs="Calibri"/>
        </w:rPr>
        <w:t xml:space="preserve"> не менее </w:t>
      </w:r>
      <w:r w:rsidR="00596839">
        <w:rPr>
          <w:rFonts w:ascii="Calibri" w:hAnsi="Calibri" w:cs="Calibri"/>
        </w:rPr>
        <w:t>10</w:t>
      </w:r>
      <w:r>
        <w:rPr>
          <w:rFonts w:ascii="Calibri" w:hAnsi="Calibri" w:cs="Calibri"/>
        </w:rPr>
        <w:t xml:space="preserve"> шт., цветная инструкция на русском языке – 1 шт., аналитический паспорт соответствия требованиям ТУ – 1 шт., </w:t>
      </w:r>
      <w:r>
        <w:rPr>
          <w:rFonts w:ascii="Calibri" w:hAnsi="Calibri" w:cs="Calibri"/>
          <w:spacing w:val="-2"/>
        </w:rPr>
        <w:t>карта сравнения</w:t>
      </w:r>
      <w:r>
        <w:rPr>
          <w:rFonts w:ascii="Calibri" w:hAnsi="Calibri" w:cs="Calibri"/>
        </w:rPr>
        <w:t xml:space="preserve"> с графами для указания имени пациента, даты, времени и результате анализа</w:t>
      </w:r>
      <w:r>
        <w:rPr>
          <w:rFonts w:ascii="Calibri" w:hAnsi="Calibri" w:cs="Calibri"/>
          <w:spacing w:val="-2"/>
        </w:rPr>
        <w:t xml:space="preserve"> –</w:t>
      </w:r>
      <w:r w:rsidR="00F92A1E">
        <w:rPr>
          <w:rFonts w:ascii="Calibri" w:hAnsi="Calibri" w:cs="Calibri"/>
          <w:spacing w:val="-2"/>
        </w:rPr>
        <w:t xml:space="preserve"> не менее </w:t>
      </w:r>
      <w:r w:rsidR="00596839">
        <w:rPr>
          <w:rFonts w:ascii="Calibri" w:hAnsi="Calibri" w:cs="Calibri"/>
          <w:spacing w:val="-2"/>
        </w:rPr>
        <w:t>10</w:t>
      </w:r>
      <w:r>
        <w:rPr>
          <w:rFonts w:ascii="Calibri" w:hAnsi="Calibri" w:cs="Calibri"/>
          <w:spacing w:val="-2"/>
        </w:rPr>
        <w:t xml:space="preserve"> комплектов в наборе</w:t>
      </w:r>
      <w:r>
        <w:rPr>
          <w:rFonts w:ascii="Calibri" w:hAnsi="Calibri" w:cs="Calibri"/>
        </w:rPr>
        <w:t xml:space="preserve">. </w:t>
      </w:r>
    </w:p>
    <w:p w14:paraId="1D30FE14" w14:textId="0253B0DC" w:rsidR="00041B97" w:rsidRDefault="00041B97" w:rsidP="00041B97">
      <w:pPr>
        <w:jc w:val="both"/>
        <w:rPr>
          <w:rFonts w:ascii="Calibri" w:hAnsi="Calibri" w:cs="Calibri"/>
        </w:rPr>
      </w:pPr>
      <w:r w:rsidRPr="00041B97">
        <w:rPr>
          <w:rFonts w:ascii="Calibri" w:hAnsi="Calibri" w:cs="Calibri"/>
          <w:b/>
          <w:u w:val="single"/>
        </w:rPr>
        <w:t>Технические требования:</w:t>
      </w:r>
      <w:r>
        <w:rPr>
          <w:rFonts w:ascii="Calibri" w:hAnsi="Calibri" w:cs="Calibri"/>
        </w:rPr>
        <w:t xml:space="preserve"> предел обнаружения: 0.5 </w:t>
      </w:r>
      <w:proofErr w:type="spellStart"/>
      <w:r>
        <w:rPr>
          <w:rFonts w:ascii="Calibri" w:hAnsi="Calibri" w:cs="Calibri"/>
        </w:rPr>
        <w:t>нг</w:t>
      </w:r>
      <w:proofErr w:type="spellEnd"/>
      <w:r>
        <w:rPr>
          <w:rFonts w:ascii="Calibri" w:hAnsi="Calibri" w:cs="Calibri"/>
        </w:rPr>
        <w:t>/мл</w:t>
      </w:r>
      <w:r w:rsidR="00F92A1E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Зоны на карте сравнения - 0,5; 2; 10 </w:t>
      </w:r>
      <w:proofErr w:type="spellStart"/>
      <w:r>
        <w:rPr>
          <w:rFonts w:ascii="Calibri" w:hAnsi="Calibri" w:cs="Calibri"/>
        </w:rPr>
        <w:t>нг</w:t>
      </w:r>
      <w:proofErr w:type="spellEnd"/>
      <w:r>
        <w:rPr>
          <w:rFonts w:ascii="Calibri" w:hAnsi="Calibri" w:cs="Calibri"/>
        </w:rPr>
        <w:t>/м</w:t>
      </w:r>
      <w:r w:rsidR="00F92A1E">
        <w:rPr>
          <w:rFonts w:ascii="Calibri" w:hAnsi="Calibri" w:cs="Calibri"/>
        </w:rPr>
        <w:t>г. В</w:t>
      </w:r>
      <w:r>
        <w:rPr>
          <w:rFonts w:ascii="Calibri" w:hAnsi="Calibri" w:cs="Calibri"/>
        </w:rPr>
        <w:t>ремя проведения анализа не более 15 минут</w:t>
      </w:r>
      <w:r w:rsidR="00F92A1E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F92A1E">
        <w:rPr>
          <w:rFonts w:ascii="Calibri" w:hAnsi="Calibri" w:cs="Calibri"/>
        </w:rPr>
        <w:t>Ч</w:t>
      </w:r>
      <w:r>
        <w:rPr>
          <w:rFonts w:ascii="Calibri" w:hAnsi="Calibri" w:cs="Calibri"/>
        </w:rPr>
        <w:t>увствительность не менее 99%, специфичность – не менее 99</w:t>
      </w:r>
      <w:proofErr w:type="gramStart"/>
      <w:r>
        <w:rPr>
          <w:rFonts w:ascii="Calibri" w:hAnsi="Calibri" w:cs="Calibri"/>
        </w:rPr>
        <w:t>%</w:t>
      </w:r>
      <w:r w:rsidR="00F92A1E">
        <w:rPr>
          <w:rFonts w:ascii="Calibri" w:hAnsi="Calibri" w:cs="Calibri"/>
        </w:rPr>
        <w:t xml:space="preserve"> .</w:t>
      </w:r>
      <w:proofErr w:type="gramEnd"/>
      <w:r w:rsidR="00F92A1E">
        <w:rPr>
          <w:rFonts w:ascii="Calibri" w:hAnsi="Calibri" w:cs="Calibri"/>
        </w:rPr>
        <w:t xml:space="preserve"> С</w:t>
      </w:r>
      <w:r>
        <w:rPr>
          <w:rFonts w:ascii="Calibri" w:hAnsi="Calibri" w:cs="Calibri"/>
        </w:rPr>
        <w:t xml:space="preserve">рок годности </w:t>
      </w:r>
      <w:r w:rsidR="00F92A1E">
        <w:rPr>
          <w:rFonts w:ascii="Calibri" w:hAnsi="Calibri" w:cs="Calibri"/>
        </w:rPr>
        <w:t xml:space="preserve">теста </w:t>
      </w:r>
      <w:r>
        <w:rPr>
          <w:rFonts w:ascii="Calibri" w:hAnsi="Calibri" w:cs="Calibri"/>
        </w:rPr>
        <w:t>- 24 месяца</w:t>
      </w:r>
      <w:r w:rsidR="00F92A1E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Срок годности распечатанного теста не менее полутора часов, условия хранения при температурном диапазоне не уже 2-30 °С.</w:t>
      </w:r>
    </w:p>
    <w:p w14:paraId="53C23D67" w14:textId="5B8A8323" w:rsidR="00F03895" w:rsidRDefault="00F03895" w:rsidP="00CF627D">
      <w:pPr>
        <w:jc w:val="both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sectPr w:rsidR="00F0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204"/>
    <w:multiLevelType w:val="hybridMultilevel"/>
    <w:tmpl w:val="1E680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57780"/>
    <w:multiLevelType w:val="hybridMultilevel"/>
    <w:tmpl w:val="761A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F03D5"/>
    <w:multiLevelType w:val="hybridMultilevel"/>
    <w:tmpl w:val="761A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C6A81"/>
    <w:multiLevelType w:val="hybridMultilevel"/>
    <w:tmpl w:val="761A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65276"/>
    <w:multiLevelType w:val="hybridMultilevel"/>
    <w:tmpl w:val="761A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80353"/>
    <w:multiLevelType w:val="hybridMultilevel"/>
    <w:tmpl w:val="74C2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B613D"/>
    <w:multiLevelType w:val="hybridMultilevel"/>
    <w:tmpl w:val="74C2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F4DF0"/>
    <w:multiLevelType w:val="hybridMultilevel"/>
    <w:tmpl w:val="1E680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92056"/>
    <w:multiLevelType w:val="hybridMultilevel"/>
    <w:tmpl w:val="1E680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3437E"/>
    <w:multiLevelType w:val="hybridMultilevel"/>
    <w:tmpl w:val="74C2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95"/>
    <w:rsid w:val="000346F2"/>
    <w:rsid w:val="00041B97"/>
    <w:rsid w:val="003F59AD"/>
    <w:rsid w:val="00596839"/>
    <w:rsid w:val="006218E3"/>
    <w:rsid w:val="00621D20"/>
    <w:rsid w:val="006B7EF8"/>
    <w:rsid w:val="00935F4F"/>
    <w:rsid w:val="00B2150F"/>
    <w:rsid w:val="00B419B3"/>
    <w:rsid w:val="00CF627D"/>
    <w:rsid w:val="00D630E7"/>
    <w:rsid w:val="00E00CB3"/>
    <w:rsid w:val="00E5632B"/>
    <w:rsid w:val="00F03895"/>
    <w:rsid w:val="00F9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5063"/>
  <w15:chartTrackingRefBased/>
  <w15:docId w15:val="{9EC25B8D-1F6F-4830-8EDD-657775E6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8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89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0389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0389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0389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3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Urusov</dc:creator>
  <cp:keywords/>
  <dc:description/>
  <cp:lastModifiedBy>Татьяна Давыдова</cp:lastModifiedBy>
  <cp:revision>2</cp:revision>
  <dcterms:created xsi:type="dcterms:W3CDTF">2022-02-08T14:21:00Z</dcterms:created>
  <dcterms:modified xsi:type="dcterms:W3CDTF">2022-02-08T14:21:00Z</dcterms:modified>
</cp:coreProperties>
</file>